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B0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Муниципальное автономное образовательное учреждение </w:t>
      </w:r>
    </w:p>
    <w:p w:rsidR="00B65FB8" w:rsidRPr="006069B0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«Средняя общеобразовательная школа </w:t>
      </w:r>
      <w:proofErr w:type="spellStart"/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с.Бердюжье</w:t>
      </w:r>
      <w:proofErr w:type="spellEnd"/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B65FB8" w:rsidRPr="006069B0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6069B0">
        <w:rPr>
          <w:color w:val="000000"/>
          <w:sz w:val="30"/>
          <w:szCs w:val="30"/>
        </w:rPr>
        <w:t> </w:t>
      </w:r>
    </w:p>
    <w:p w:rsidR="00B65FB8" w:rsidRP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«Использование учителем- дефектологом</w:t>
      </w:r>
    </w:p>
    <w:p w:rsidR="00B65FB8" w:rsidRP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современных технологий в работе с детьми с ОВЗ:</w:t>
      </w:r>
    </w:p>
    <w:p w:rsidR="00B65FB8" w:rsidRP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 </w:t>
      </w:r>
      <w:proofErr w:type="spellStart"/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разноуровневого</w:t>
      </w:r>
      <w:proofErr w:type="spellEnd"/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 обучения,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069B0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 проблемного обучения</w:t>
      </w:r>
    </w:p>
    <w:p w:rsidR="006069B0" w:rsidRPr="006069B0" w:rsidRDefault="006069B0" w:rsidP="006069B0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учитель-дефектолог:</w:t>
      </w:r>
    </w:p>
    <w:p w:rsidR="00B65FB8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Н.А. </w:t>
      </w:r>
      <w:proofErr w:type="spellStart"/>
      <w:r>
        <w:rPr>
          <w:rFonts w:ascii="Montserrat" w:hAnsi="Montserrat"/>
          <w:color w:val="000000"/>
          <w:sz w:val="30"/>
          <w:szCs w:val="30"/>
        </w:rPr>
        <w:t>Ракина</w:t>
      </w:r>
      <w:proofErr w:type="spellEnd"/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Бердюжье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6069B0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2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ТЕХНОЛОГИИ, ПРИМЕНЯЕМЫЕ ПРИ РАБОТЕ С ДЕТЬМИ С ОВЗ</w:t>
      </w:r>
    </w:p>
    <w:p w:rsid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При работе с детьми, имеющими ограниченные возможности здоровья применяются особые коррекционно-развивающие педагогические технологии, позволяющие добиваться положительной динамики в обучении и воспитании.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 пути усовершенствования педагогического процесса, способы повышения мотивации к НОД детей и её качеству.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Овладение современными педагогическими технологиями, их применение учителем – дефектологом в своей практике – обязательная компетенция профессиональной деятельности каждого педагога.</w:t>
      </w:r>
    </w:p>
    <w:p w:rsid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Слово </w:t>
      </w: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«технология»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происходит от греческих слов –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искусство, мастерство и - учение.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Поэтому термин «педагогическая технология» в буквальном переводе означает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учение о педагогическом искусстве, мастерстве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Исходя из этого, можно выделить современные технологии, элементы которых возможно применять в НОД детей с ОВЗ:</w:t>
      </w:r>
    </w:p>
    <w:p w:rsidR="00B65FB8" w:rsidRPr="006069B0" w:rsidRDefault="00B65FB8" w:rsidP="006069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Технология</w:t>
      </w:r>
      <w:r w:rsidR="006069B0">
        <w:rPr>
          <w:rFonts w:ascii="Montserrat" w:hAnsi="Montserrat"/>
          <w:color w:val="000000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разноуровневого</w:t>
      </w:r>
      <w:proofErr w:type="spellEnd"/>
      <w:r w:rsidR="006069B0"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обучения</w:t>
      </w:r>
      <w:r w:rsid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;</w:t>
      </w:r>
    </w:p>
    <w:p w:rsidR="006069B0" w:rsidRDefault="006069B0" w:rsidP="006069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Коррекционно-развивающие технологии;</w:t>
      </w:r>
    </w:p>
    <w:p w:rsidR="006069B0" w:rsidRDefault="006069B0" w:rsidP="006069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Технология проблемного обучения;</w:t>
      </w:r>
    </w:p>
    <w:p w:rsidR="006069B0" w:rsidRPr="006069B0" w:rsidRDefault="006069B0" w:rsidP="006069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Проектная деятельность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;</w:t>
      </w:r>
    </w:p>
    <w:p w:rsidR="006069B0" w:rsidRDefault="006069B0" w:rsidP="006069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Информационно-коммуникационные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технологии;</w:t>
      </w:r>
    </w:p>
    <w:p w:rsidR="006069B0" w:rsidRDefault="006069B0" w:rsidP="006069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технологии;</w:t>
      </w:r>
    </w:p>
    <w:p w:rsidR="006069B0" w:rsidRDefault="006069B0" w:rsidP="006069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Игровые технологии.</w:t>
      </w:r>
    </w:p>
    <w:p w:rsidR="006069B0" w:rsidRDefault="006069B0" w:rsidP="006069B0">
      <w:pPr>
        <w:pStyle w:val="a4"/>
        <w:shd w:val="clear" w:color="auto" w:fill="FFFFFF"/>
        <w:spacing w:before="0" w:beforeAutospacing="0" w:after="0" w:afterAutospacing="0" w:line="450" w:lineRule="atLeast"/>
        <w:ind w:left="720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069B0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069B0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069B0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069B0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ТЕХНОЛОГИЯ РАЗНОУРОВНЕВОГО ОБУЧЕНИЯ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Относительно новая технология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разноуровневого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обучения,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детей, развивающая их мышление, самостоятельность. Относительно новая потому, что она базируется на тех же принципах, что и 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индивидуализация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и дифференциация обучения, которые используются в педагогике давно.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220356">
        <w:rPr>
          <w:rFonts w:ascii="Montserrat" w:hAnsi="Montserrat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Дифференциация обучения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– это создание условий для обучения детей, имеющих различные способности и проблемы, путем организации детей в однородные группы.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  <w:bookmarkStart w:id="0" w:name="_GoBack"/>
      <w:r w:rsidRPr="00220356">
        <w:rPr>
          <w:rFonts w:ascii="Montserrat" w:hAnsi="Montserrat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Индивидуальный подход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  <w:bookmarkEnd w:id="0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– это принцип педагогики, согласно которому в процессе учебно-воспитательной работы с группой педагог взаимодействует с отдельными детьми по индивидуальной модели, учитывая их личностные особенности. Индивидуальный подход осуществляется в той или иной мере во всех существующих технологиях. В настоящее время технология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разноуровневого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обучения является одним из ключевых направлений в работе с детьми с ОВЗ.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Разноуровневое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обучение создает условия для максимального развития детей с разным уровнем способностей: для реабилитации отстающих и для обучения тех, у которых степень и глубина поражения не столь велика. Эта технология – доказательство того, что люди всё-таки рождаются разными. Особенно актуальна она в группах, где присутствуют дети с различными нарушениями в развитии.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 данной технологии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состоит в том, чтобы все дети овладели базовым уровнем знаний и умений и имели возможности для своего дальнейшего развития. Работа по данной методике дает возможность развивать индивидуальные способности детей.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 результатам диагностического обследования, в ходе организации образовательного процесса, педагог делит детей, имеющих схожие уровни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сформированности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 знаний, умений и возможностей на группы.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Принцип дифференциации обучения - создание равных условий ребёнку с разными способностями для ситуации успеха.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Выделяют, как правило, три уровня:</w:t>
      </w:r>
    </w:p>
    <w:p w:rsidR="00B65FB8" w:rsidRDefault="00B65FB8" w:rsidP="006069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минимальный (базовый);</w:t>
      </w:r>
    </w:p>
    <w:p w:rsidR="00B65FB8" w:rsidRDefault="00B65FB8" w:rsidP="006069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программный;</w:t>
      </w:r>
    </w:p>
    <w:p w:rsidR="00B65FB8" w:rsidRDefault="00B65FB8" w:rsidP="006069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усложненный (продвинутый).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Но, зачастую усвоение программного материала происходит на следующих уровнях: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I уровень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- овладение содержанием программного материала (ребёнок запомнил, воспроизвел);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II уровень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- понимание (ребёнок объяснил, прокомментировал);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III уровень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- применение (по эталону, в схожей или измененной ситуации);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IV уровень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- обобщение, систематизация (анализ - выделил части из целого; синтез - образовал новое целое);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V уровень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- оценка (определил значение изученной информации, сделал выводы).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Здесь различают два подхода к процессу: индивидуальный и дифференцированный. В процессе выполнения задач, поставленных педагогом, у детей могут возникать некоторые затруднения. И вот здесь важно, чтобы педагог мог уделить персональное внимание каждому воспитаннику, помочь, подсказать, поправить.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Для успешной реализации данной технологии во время ОД нужно разделить детей на условные группы. По возможностям и непосредственно результату, который ожидается достичь в процессе обучения, воспитанникам предлагается разный дидактический материал. Задания на выполнение ставятся для каждой условной группы на разном уровне.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ОД по формированию элементарных математических представлений.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Группа 1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 Воспитанникам предлагается разгадать загадки, а после выбрать отгаданные предметы, рассортировать их по цвету, форме, размеру. Помимо этого</w:t>
      </w:r>
      <w:r w:rsid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можно попросить прокомментировать свои действия.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lastRenderedPageBreak/>
        <w:t>Группа 2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 Воспитанникам предлагается взять готовые предметы, самостоятельно или после демонстрации рассортировать их по тем же признакам.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Группа 3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 Воспитанникам предлагаются конкретные предметы и задания, которые необходимо выполнить. Например, рассмотреть, обыграть и сложить в коробку.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Таким образом, эффект использования данной технологии даёт возможность каждому ребёнку овладеть учебным материалом на разном уровне, но не ниже базового, в зависимости от способностей и возможностей, а также индивидуальных особенностей личности каждого воспитанника.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Эта технология способствует повышению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рефлексивности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(зачем; что делаю; надо осознать) и мотивации (у меня получиться это задание).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Так же повышается уровень удовлетворения или удовлетворенности результатами деятельности педагогом и воспитанниками.</w:t>
      </w:r>
    </w:p>
    <w:p w:rsidR="006069B0" w:rsidRDefault="006069B0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ТЕХНОЛОГИЯ ПРОБЛЕМНОГО ОБУЧЕНИЯ.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 работе с детьми с ОВЗ 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всей ОД.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Технология проблемного обучения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представляет собой современную образовательную технологию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подхода;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позволяет реализовать требования ФГОС.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 технологии проблемного обучения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="006069B0">
        <w:rPr>
          <w:color w:val="000000"/>
          <w:sz w:val="28"/>
          <w:szCs w:val="28"/>
          <w:bdr w:val="none" w:sz="0" w:space="0" w:color="auto" w:frame="1"/>
        </w:rPr>
        <w:t>школе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это воспитывать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способность самостоятельно анализировать проблемную ситуацию,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самостоятельно находить правильный ответ.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Результат проблемного обучения: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овладение знаниями, навыками, умениями и развитие мыслительных способностей.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Основатель проблемного обучения Джон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Дьюи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американский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философ, психолог и педагог (1859-1952гг.). Он считал, что ребенок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усваивает материал, не просто слушая или воспринимая органами чувств, а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удовлетворяя свои потребности в знаниях, являясь активным субъектом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своего обучения.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 нашей стране проблемным обучением занимались отечественные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психологи - Т. В. Кудрявцев, И. Я.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Лернер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А. М. Матюшкин, М. И.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Махмутов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М. Н.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Скаткин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которые утверждают, что суть проблемного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обучения в постановке перед ребенком проблемы, познавательной задачи,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создания условий для исследования путей и способов ее решения для того,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чтобы ребенок сам добывал знания.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Обучение будет проблемным тогда, когда будет проблемная ситуация.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Ценность занятий, построенных по данной технологии огромна, особенно для детей с ОВЗ, так как педагог создаёт познавательную задачу, ситуацию (даже элементарную) и предоставляет детям возможность изыскивать средства ее решения, используя ранее усвоенные знания и умения.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Проблемное обучение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 в </w:t>
      </w:r>
      <w:r w:rsid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школе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- это такая организация</w:t>
      </w:r>
    </w:p>
    <w:p w:rsidR="00B65FB8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взаимодействия с обучающимися</w:t>
      </w:r>
      <w:r w:rsidR="00B65FB8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которая предполагает создание под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руководством педагога проблемных вопросов, задач, ситуаций и активную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самостоятельную деятельность детей по их разрешению.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Проблемное обучение активизирует мышление детей, приучает к самостоятельности в процессе познания.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Как организовать познавательную деятельность детей, чтобы развивать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психические процессы (ощущения, восприятие, память, воображение,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мышление и др.), а также развивать речь?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 каждом конкретном случае педагог сам решает, в какой форме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проводить работу с детьми: группой или индивидуально. Тем не менее,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чтобы развивать у детей способность сомневаться, критически мыслить,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предпочтение следует отдавать групповым или подгрупповым формам работы. Ребенку легче проявить критичность по отношению к сверстникам, чем по отношению к взрослому. Сомнение, догадка, предположение возникает у него при сопоставлении своей точки зрения с мнением другого человека. Общение и совместная деятельность со взрослыми развивают у ребенка умение ставить цель, действовать, подражая ему. А в совместной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деятельности со сверстниками ребенок начинает использовать формы поведения взрослых: контролировать, оценивать, не соглашаться, спорить.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Постановка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проблемной задачи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и процесс решения ее происходит в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совместной деятельности воспитателя и детей. Педагог увлекает</w:t>
      </w:r>
    </w:p>
    <w:p w:rsidR="00B65FB8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обучающихся </w:t>
      </w:r>
      <w:r w:rsidR="00B65FB8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="00B65FB8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совместный умственный поиск, оказывает им помощь в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форме указаний, разъяснений, вопросов. Познавательная деятельность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соп</w:t>
      </w:r>
      <w:r w:rsid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ровождается беседой. Педагог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ставит вопросы, которые побуждают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детей на основе наблюдений, ранее приобретенных знаний сравнивать,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сопоставлять отдельные факты, а затем путем рассуждений приходить к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выводам. Дети свободно высказывают свои мысли, сомнения, следят за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ответами товарищей, соглашаются или спорят.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Основа проблемного обучения - вопросы и задания, которые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предлагают детям.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Важно отметить, что знания и способы деятельности при проблемном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обучении не преподносятся детям в готовом виде, не предлагаются правила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или инструкции. Материал не дается, а задается как предмет поиска. И весь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смысл обучения как раз и заключается в стимулировании поисковой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деятельности дошкольника.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Часто используются вопросы, которые побуждают детей к сравнению,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 установлению сходства и различия. И это вполне закономерно: все в мире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человек узнает через сравнение. Благодаря сравнению ребенок лучше познает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окружающую природу, выделяет в предмете новые качества, свойства, что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дает возможность по-новому взглянуть на то, что казалось обычным, хорошо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знакомым.</w:t>
      </w:r>
    </w:p>
    <w:p w:rsidR="00B65FB8" w:rsidRP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6069B0">
        <w:rPr>
          <w:rFonts w:ascii="Montserrat" w:hAnsi="Montserrat"/>
          <w:b/>
          <w:i/>
          <w:iCs/>
          <w:color w:val="000000"/>
          <w:sz w:val="28"/>
          <w:szCs w:val="28"/>
          <w:bdr w:val="none" w:sz="0" w:space="0" w:color="auto" w:frame="1"/>
        </w:rPr>
        <w:t>Существуют четыре уровня</w:t>
      </w: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6069B0">
        <w:rPr>
          <w:rFonts w:ascii="Montserrat" w:hAnsi="Montserrat"/>
          <w:b/>
          <w:i/>
          <w:iCs/>
          <w:color w:val="000000"/>
          <w:sz w:val="28"/>
          <w:szCs w:val="28"/>
          <w:bdr w:val="none" w:sz="0" w:space="0" w:color="auto" w:frame="1"/>
        </w:rPr>
        <w:t>проблемности</w:t>
      </w:r>
      <w:proofErr w:type="spellEnd"/>
      <w:r w:rsidRPr="006069B0">
        <w:rPr>
          <w:rFonts w:ascii="Montserrat" w:hAnsi="Montserrat"/>
          <w:b/>
          <w:i/>
          <w:iCs/>
          <w:color w:val="000000"/>
          <w:sz w:val="28"/>
          <w:szCs w:val="28"/>
          <w:bdr w:val="none" w:sz="0" w:space="0" w:color="auto" w:frame="1"/>
        </w:rPr>
        <w:t> в обучении</w:t>
      </w: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:</w:t>
      </w:r>
    </w:p>
    <w:p w:rsidR="00B65FB8" w:rsidRDefault="00B65FB8" w:rsidP="006069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Педагог</w:t>
      </w:r>
      <w:r w:rsidR="006069B0"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сам ставит проблему (задачу) и сам решает её при</w:t>
      </w:r>
      <w:r w:rsidR="006069B0"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активном слушании и обсуждении детьми.</w:t>
      </w:r>
    </w:p>
    <w:p w:rsidR="00B65FB8" w:rsidRPr="006069B0" w:rsidRDefault="00B65FB8" w:rsidP="00B65F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Педагог</w:t>
      </w:r>
      <w:r w:rsidR="006069B0">
        <w:rPr>
          <w:rFonts w:ascii="Montserrat" w:hAnsi="Montserrat"/>
          <w:color w:val="000000"/>
          <w:sz w:val="30"/>
          <w:szCs w:val="30"/>
        </w:rPr>
        <w:t xml:space="preserve"> </w:t>
      </w:r>
      <w:r w:rsidRP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ставит проблему, дети самостоятельно или под его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ind w:left="709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руководством находят решение. Взрослый направляет ребёнка на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ind w:left="709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самостоятельные поиски путей решения.</w:t>
      </w:r>
    </w:p>
    <w:p w:rsidR="00B65FB8" w:rsidRPr="006069B0" w:rsidRDefault="00B65FB8" w:rsidP="00B65F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Ребё</w:t>
      </w:r>
      <w:r w:rsidRP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нок ставит проблему, педагог</w:t>
      </w:r>
      <w:r w:rsid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P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помогает её решить. У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ind w:left="851" w:hanging="142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ребёнка воспитывается способность самостоятельно формулировать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ind w:firstLine="851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проблему.</w:t>
      </w:r>
    </w:p>
    <w:p w:rsidR="00B65FB8" w:rsidRPr="006069B0" w:rsidRDefault="00B65FB8" w:rsidP="00B65FB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Ребёнок сам ставит пробл</w:t>
      </w:r>
      <w:r w:rsidRP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ему и сам её решает. Педагог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ind w:left="709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даже не</w:t>
      </w:r>
      <w:r w:rsidR="006069B0"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указывает на проблему: ребёнок должен увидеть её самостоятельно, а увидев, сформулировать и исследовать возможности и способы её решения.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 итоге воспитывается способность самостоятельно анализировать проблемную ситуацию, самостоятельно находить правильный ответ. Что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требует от нас ФГОС ДО.</w:t>
      </w:r>
    </w:p>
    <w:p w:rsidR="00B65FB8" w:rsidRP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6069B0">
        <w:rPr>
          <w:rFonts w:ascii="Montserrat" w:hAnsi="Montserrat"/>
          <w:b/>
          <w:i/>
          <w:iCs/>
          <w:color w:val="000000"/>
          <w:sz w:val="28"/>
          <w:szCs w:val="28"/>
          <w:bdr w:val="none" w:sz="0" w:space="0" w:color="auto" w:frame="1"/>
        </w:rPr>
        <w:t>Проблемные ситуации решаются с помощью ряда средств: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При построении проблемных занятий необходимо соблюдать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дидактические принципы: научность и доступность, систематичность и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последовательность, сознательность и активность воспитанников при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разрешении учебной проблемы.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Планируя занятия, педагог выбирает наиболее эффективное место в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процессе обучения.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Проблема должна заинтересовать воспитанников своей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необычностью, красочностью, эмоциональностью.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 занятии педагог должен быть внимательным к эмоциональному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состоянию дошкольника при разрешении проблем, вовремя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выяснить причины затруднения и оказать своевременную помощь.</w:t>
      </w:r>
    </w:p>
    <w:p w:rsidR="00B65FB8" w:rsidRDefault="00B65FB8" w:rsidP="00B65FB8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 свою очередь, умения педагогом управлять процессом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разрешения проблемных ситуаций сводятся к следующим:</w:t>
      </w:r>
    </w:p>
    <w:p w:rsidR="006069B0" w:rsidRDefault="00B65FB8" w:rsidP="006069B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Предвидеть</w:t>
      </w:r>
      <w:r w:rsidR="006069B0" w:rsidRP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возможные проблемы на пути достижения цели в проблемной ситуации;</w:t>
      </w:r>
    </w:p>
    <w:p w:rsidR="006069B0" w:rsidRDefault="006069B0" w:rsidP="006069B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мгновенно переформулировать проблемную ситуацию, облегчая или</w:t>
      </w:r>
    </w:p>
    <w:p w:rsidR="006069B0" w:rsidRDefault="006069B0" w:rsidP="006069B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усложняя ее на основе регулирования количества неизвестных компонентов;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ind w:left="720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B65FB8" w:rsidRPr="006069B0" w:rsidRDefault="00B65FB8" w:rsidP="00B65FB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выбрать проблемные ситуации в соответствии с ходом мысли решающих</w:t>
      </w:r>
      <w:r w:rsidR="006069B0">
        <w:rPr>
          <w:rFonts w:ascii="Montserrat" w:hAnsi="Montserrat"/>
          <w:color w:val="000000"/>
          <w:sz w:val="30"/>
          <w:szCs w:val="30"/>
        </w:rPr>
        <w:t xml:space="preserve"> </w:t>
      </w:r>
      <w:r w:rsidRP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проблему;</w:t>
      </w:r>
    </w:p>
    <w:p w:rsidR="00B65FB8" w:rsidRDefault="00B65FB8" w:rsidP="006069B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умения непредвзято оценить варианты решений детей, даже в</w:t>
      </w:r>
    </w:p>
    <w:p w:rsidR="00B65FB8" w:rsidRDefault="00B65FB8" w:rsidP="006069B0">
      <w:pPr>
        <w:pStyle w:val="a4"/>
        <w:shd w:val="clear" w:color="auto" w:fill="FFFFFF"/>
        <w:spacing w:before="0" w:beforeAutospacing="0" w:after="0" w:afterAutospacing="0" w:line="450" w:lineRule="atLeast"/>
        <w:ind w:left="72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случае несовпадения точек зрения детей и педагога.</w:t>
      </w:r>
    </w:p>
    <w:p w:rsidR="006069B0" w:rsidRDefault="006069B0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Каждая учебная проблема (проблемные вопросы, проблемное задание,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проблемные задачи) подразумевает противоречие. А противоречие в свою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очередь развивает аналитическое мышление.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Итак, применение в педагогическом процессе проблемных ситуаций помогает выполнить одну из важных задач – формировать у детей самостоятельное, активное, творческое мышление.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Развитие же таковых способн</w:t>
      </w:r>
      <w:r w:rsidR="006069B0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остей может осуществляться лишь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 самостоятельной деятельности детей, специально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организуемой педагогом в педагогическом процессе.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Данная технология позволяет воспитаннику с ОВЗ освоить позиции исследователя, экспериментатора и научиться применять добытые знания в жизни.</w:t>
      </w:r>
    </w:p>
    <w:p w:rsidR="00B65FB8" w:rsidRP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Достоинства проблемного обучения:</w:t>
      </w:r>
    </w:p>
    <w:p w:rsidR="00B65FB8" w:rsidRDefault="00B65FB8" w:rsidP="006069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Высокая самостоятельность детей;</w:t>
      </w:r>
    </w:p>
    <w:p w:rsidR="00B65FB8" w:rsidRDefault="00B65FB8" w:rsidP="006069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Формирование познавательного интереса или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личностной мотивации;</w:t>
      </w:r>
    </w:p>
    <w:p w:rsidR="00B65FB8" w:rsidRDefault="00B65FB8" w:rsidP="006069B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Развитие мыслительных способностей детей.</w:t>
      </w:r>
    </w:p>
    <w:p w:rsidR="00B65FB8" w:rsidRPr="006069B0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6069B0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Недостатки проблемного обучения:</w:t>
      </w:r>
    </w:p>
    <w:p w:rsidR="00B65FB8" w:rsidRDefault="00B65FB8" w:rsidP="00B65FB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Требует больших затрат времени для усвоения одного и того же объема знаний</w:t>
      </w:r>
    </w:p>
    <w:p w:rsidR="00B23B5F" w:rsidRPr="0093574A" w:rsidRDefault="00B23B5F" w:rsidP="00F073F5">
      <w:pPr>
        <w:rPr>
          <w:rFonts w:ascii="Times New Roman" w:hAnsi="Times New Roman" w:cs="Times New Roman"/>
          <w:bCs/>
          <w:sz w:val="28"/>
        </w:rPr>
      </w:pPr>
    </w:p>
    <w:sectPr w:rsidR="00B23B5F" w:rsidRPr="0093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515"/>
    <w:multiLevelType w:val="hybridMultilevel"/>
    <w:tmpl w:val="9BB8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B16"/>
    <w:multiLevelType w:val="hybridMultilevel"/>
    <w:tmpl w:val="FC92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B14"/>
    <w:multiLevelType w:val="hybridMultilevel"/>
    <w:tmpl w:val="25C6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3E50"/>
    <w:multiLevelType w:val="hybridMultilevel"/>
    <w:tmpl w:val="6F74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536"/>
    <w:multiLevelType w:val="hybridMultilevel"/>
    <w:tmpl w:val="D9E0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D4C3C"/>
    <w:multiLevelType w:val="hybridMultilevel"/>
    <w:tmpl w:val="776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3C02"/>
    <w:multiLevelType w:val="hybridMultilevel"/>
    <w:tmpl w:val="E6E0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43E8F"/>
    <w:multiLevelType w:val="hybridMultilevel"/>
    <w:tmpl w:val="47F2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A5BCB"/>
    <w:multiLevelType w:val="hybridMultilevel"/>
    <w:tmpl w:val="63B6A1EE"/>
    <w:lvl w:ilvl="0" w:tplc="81ECE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A5809"/>
    <w:multiLevelType w:val="hybridMultilevel"/>
    <w:tmpl w:val="31E6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16"/>
    <w:rsid w:val="00220356"/>
    <w:rsid w:val="006069B0"/>
    <w:rsid w:val="00762955"/>
    <w:rsid w:val="007A168D"/>
    <w:rsid w:val="008074A0"/>
    <w:rsid w:val="00896716"/>
    <w:rsid w:val="0093574A"/>
    <w:rsid w:val="00A22641"/>
    <w:rsid w:val="00AF0974"/>
    <w:rsid w:val="00B23B5F"/>
    <w:rsid w:val="00B65FB8"/>
    <w:rsid w:val="00E60960"/>
    <w:rsid w:val="00EA45EE"/>
    <w:rsid w:val="00F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3FB9"/>
  <w15:docId w15:val="{55AEA613-114F-44E0-B530-5E2CCE69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ДС9-3</dc:creator>
  <cp:keywords/>
  <dc:description/>
  <cp:lastModifiedBy>hp</cp:lastModifiedBy>
  <cp:revision>2</cp:revision>
  <dcterms:created xsi:type="dcterms:W3CDTF">2024-03-21T05:39:00Z</dcterms:created>
  <dcterms:modified xsi:type="dcterms:W3CDTF">2024-03-21T05:39:00Z</dcterms:modified>
</cp:coreProperties>
</file>