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6B" w:rsidRPr="0008326B" w:rsidRDefault="0008326B" w:rsidP="0008326B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08326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МАОУ СОШ </w:t>
      </w:r>
      <w:proofErr w:type="spellStart"/>
      <w:r w:rsidRPr="0008326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с.Бердюжье</w:t>
      </w:r>
      <w:proofErr w:type="spellEnd"/>
    </w:p>
    <w:p w:rsidR="0008326B" w:rsidRDefault="0008326B" w:rsidP="0008326B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</w:pPr>
    </w:p>
    <w:p w:rsidR="0008326B" w:rsidRDefault="0008326B" w:rsidP="0008326B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Доклад на заседании 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Р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МО 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Особенности работы учителя-дефектолога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с детьми с УО и ДЦП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Одной из важных задач учителя-дефектолога является обеспечение оптимальных коррекционно-развивающих, </w:t>
      </w:r>
      <w:proofErr w:type="spellStart"/>
      <w:r>
        <w:rPr>
          <w:sz w:val="28"/>
          <w:szCs w:val="28"/>
          <w:bdr w:val="none" w:sz="0" w:space="0" w:color="auto" w:frame="1"/>
        </w:rPr>
        <w:t>здоровьесберегающих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условий для успешного образования, реабилитации и социализации умственно отсталых детей с двигательными нарушениями.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     В начале учебного года в нашей </w:t>
      </w:r>
      <w:proofErr w:type="gramStart"/>
      <w:r>
        <w:rPr>
          <w:sz w:val="28"/>
          <w:szCs w:val="28"/>
          <w:bdr w:val="none" w:sz="0" w:space="0" w:color="auto" w:frame="1"/>
        </w:rPr>
        <w:t>школе  проводится</w:t>
      </w:r>
      <w:proofErr w:type="gramEnd"/>
      <w:r>
        <w:rPr>
          <w:sz w:val="28"/>
          <w:szCs w:val="28"/>
          <w:bdr w:val="none" w:sz="0" w:space="0" w:color="auto" w:frame="1"/>
        </w:rPr>
        <w:t xml:space="preserve"> комплексное исследование учебно-познавательной деятельности, степени </w:t>
      </w:r>
      <w:proofErr w:type="spellStart"/>
      <w:r>
        <w:rPr>
          <w:sz w:val="28"/>
          <w:szCs w:val="28"/>
          <w:bdr w:val="none" w:sz="0" w:space="0" w:color="auto" w:frame="1"/>
        </w:rPr>
        <w:t>сформированности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знаний, умений, навыков в объеме учебной программы по основным предметам, изучение сенсомоторных, двигательных, речевых особенностей и возможностей ребенка.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Также диагностический блок включает в себя упражнения и задания, с помощью которого можно зафиксировать актуальный уровень развития определенных психических функций ребенка, выявить зону его ближайшего развития.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Вся дальнейшая коррекционно-педагогическая работа направлена на последовательное развитие познавательной деятельности, на коррекцию нарушений высших психических функций, двигательных, речевых нарушений, воспитание устойчивых форм поведения и деятельности.</w:t>
      </w:r>
    </w:p>
    <w:p w:rsidR="0008326B" w:rsidRP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 w:rsidRPr="0008326B">
        <w:rPr>
          <w:bCs/>
          <w:sz w:val="28"/>
          <w:szCs w:val="28"/>
          <w:bdr w:val="none" w:sz="0" w:space="0" w:color="auto" w:frame="1"/>
        </w:rPr>
        <w:t>Необходимо помнить, что каждое нарушение, вызванное церебральным параличом, преодолевается постепенно, иногда в течение многих лет</w:t>
      </w:r>
      <w:r w:rsidRPr="0008326B">
        <w:rPr>
          <w:sz w:val="28"/>
          <w:szCs w:val="28"/>
          <w:bdr w:val="none" w:sz="0" w:space="0" w:color="auto" w:frame="1"/>
        </w:rPr>
        <w:t>. Нужно относиться к ребенку с ДЦП с бесконечным терпением, с большим оптимизмом, верой и любовью.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Разрабатывается индивидуальный маршрут сопровождения и реализуется коррекционно-развивающая программа. Используется системный подход к коррекционно-педагогической работе с учетом двигательных, речевых и психических нарушений.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Общие направления коррекционно-педагогической работы учителя-дефектолога с </w:t>
      </w:r>
      <w:r>
        <w:rPr>
          <w:sz w:val="28"/>
          <w:szCs w:val="28"/>
          <w:bdr w:val="none" w:sz="0" w:space="0" w:color="auto" w:frame="1"/>
        </w:rPr>
        <w:t>Филипповым Александром</w:t>
      </w:r>
      <w:r>
        <w:rPr>
          <w:sz w:val="28"/>
          <w:szCs w:val="28"/>
          <w:bdr w:val="none" w:sz="0" w:space="0" w:color="auto" w:frame="1"/>
        </w:rPr>
        <w:t>: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- формирование </w:t>
      </w:r>
      <w:proofErr w:type="spellStart"/>
      <w:r>
        <w:rPr>
          <w:sz w:val="28"/>
          <w:szCs w:val="28"/>
          <w:bdr w:val="none" w:sz="0" w:space="0" w:color="auto" w:frame="1"/>
        </w:rPr>
        <w:t>общеучебных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(универсальных) умений и навыков;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-социально-личностное развитие (формирование необходимых жизненных компетенций);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 последовательное развитие познавательной деятельности и ее коррекция;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 коррекция нарушений высших психических функций;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 развитие речи и коррекция речевых нарушений;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 развитие мелкой моторики и координации движений;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 воспитание устойчивых форм поведения и деятельности, необходимых для социальной адаптации;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Коррекционно-развивающие занятия имеют гибкую структуру, которая разработана с учетом возрастных особенностей и степени выраженности дефекта. В процессе занятия усвоение учебного материала параллельно формирует коммуникативные качества, обогащает эмоциональный опыт, активизирует мышление, формирует личностную ориентацию ребенка.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Во время занятий соблюдается охранительный режим: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 подбор комфортной позы для выполнения письменных и устных работ;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 организация минутки отдыха с использованием релаксационных упражнений, упражнений на укрепление опорно-двигательного аппарата, упражнений для глаз и др.;</w:t>
      </w:r>
      <w:r>
        <w:rPr>
          <w:sz w:val="28"/>
          <w:szCs w:val="28"/>
          <w:bdr w:val="none" w:sz="0" w:space="0" w:color="auto" w:frame="1"/>
        </w:rPr>
        <w:br/>
        <w:t>- регулирование степени утомляемости ребенка за счет планирования порядка предъявления заданий по степени сложности;</w:t>
      </w:r>
    </w:p>
    <w:p w:rsidR="0008326B" w:rsidRDefault="0008326B" w:rsidP="0008326B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- выбор оптимального темпа работы в соответствии с личностными особенностями ребенка;</w:t>
      </w:r>
      <w:r>
        <w:rPr>
          <w:sz w:val="28"/>
          <w:szCs w:val="28"/>
          <w:bdr w:val="none" w:sz="0" w:space="0" w:color="auto" w:frame="1"/>
        </w:rPr>
        <w:br/>
        <w:t>- использование разнообразных дидактических, наглядных и игровых материалов.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Большую роль в реабилитации детей с ДЦП играет организация </w:t>
      </w:r>
      <w:proofErr w:type="spellStart"/>
      <w:r>
        <w:rPr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процесса обучения, проведение коррекционно-оздоровительной работы. Планирую в дальнейшем изучить и начать применять следующие </w:t>
      </w:r>
      <w:proofErr w:type="spellStart"/>
      <w:r w:rsidRPr="0008326B">
        <w:rPr>
          <w:bCs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08326B">
        <w:rPr>
          <w:bCs/>
          <w:sz w:val="28"/>
          <w:szCs w:val="28"/>
          <w:bdr w:val="none" w:sz="0" w:space="0" w:color="auto" w:frame="1"/>
        </w:rPr>
        <w:t xml:space="preserve"> технологии: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1.Кинезотерапия (лечение движением) - профилактика, коррекция речевых и личностных нарушений, с опорой на компенсаторные возможности ребенка при межполушарной дисфункции. Применяются упражнения на формирование зрительно-двигательных координаций, пространственных представлений, на развитие мелких движений рук.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2.Дыхательная гимнастика – действенный метод </w:t>
      </w:r>
      <w:proofErr w:type="spellStart"/>
      <w:r>
        <w:rPr>
          <w:sz w:val="28"/>
          <w:szCs w:val="28"/>
          <w:bdr w:val="none" w:sz="0" w:space="0" w:color="auto" w:frame="1"/>
        </w:rPr>
        <w:t>кинезотерапии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нормализует нейродинамические процессы коры головного мозга, способствует постановке диафрагмально-речевого дыхания. Применяется дыхательная гимнастика А.Н.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Стрельниковой, которая способствует насыщению организма кислородом, улучшает обменные процессы и психоэмоциональное состояние.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proofErr w:type="gramStart"/>
      <w:r w:rsidRPr="0008326B">
        <w:rPr>
          <w:sz w:val="28"/>
          <w:szCs w:val="28"/>
          <w:bdr w:val="none" w:sz="0" w:space="0" w:color="auto" w:frame="1"/>
        </w:rPr>
        <w:t xml:space="preserve">3 </w:t>
      </w:r>
      <w:r w:rsidRPr="0008326B">
        <w:rPr>
          <w:sz w:val="28"/>
          <w:szCs w:val="28"/>
          <w:bdr w:val="none" w:sz="0" w:space="0" w:color="auto" w:frame="1"/>
        </w:rPr>
        <w:t>.</w:t>
      </w:r>
      <w:proofErr w:type="gramEnd"/>
      <w:r>
        <w:rPr>
          <w:sz w:val="14"/>
          <w:szCs w:val="14"/>
          <w:bdr w:val="none" w:sz="0" w:space="0" w:color="auto" w:frame="1"/>
        </w:rPr>
        <w:t>   </w:t>
      </w:r>
      <w:proofErr w:type="spellStart"/>
      <w:r>
        <w:rPr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sz w:val="28"/>
          <w:szCs w:val="28"/>
          <w:bdr w:val="none" w:sz="0" w:space="0" w:color="auto" w:frame="1"/>
        </w:rPr>
        <w:t>. Применяются на занятиях коррекционно-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развивающие упражнения по содержанию сказки, дидактические и развивающие игры. </w:t>
      </w:r>
      <w:proofErr w:type="spellStart"/>
      <w:r>
        <w:rPr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активизирует у детей с ДЦП зрительное, слуховое, кинестетическое восприятие; развивает память, внимание, способствует; развитию речи; учит ребенка навыкам социокультурного пространства.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 w:rsidRPr="0008326B">
        <w:rPr>
          <w:sz w:val="28"/>
          <w:szCs w:val="28"/>
          <w:bdr w:val="none" w:sz="0" w:space="0" w:color="auto" w:frame="1"/>
        </w:rPr>
        <w:t>4</w:t>
      </w:r>
      <w:r>
        <w:rPr>
          <w:rFonts w:ascii="Helvetica" w:hAnsi="Helvetica" w:cs="Helvetica"/>
          <w:sz w:val="28"/>
          <w:szCs w:val="28"/>
          <w:bdr w:val="none" w:sz="0" w:space="0" w:color="auto" w:frame="1"/>
        </w:rPr>
        <w:t xml:space="preserve">. 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sz w:val="28"/>
          <w:szCs w:val="28"/>
          <w:bdr w:val="none" w:sz="0" w:space="0" w:color="auto" w:frame="1"/>
        </w:rPr>
        <w:t>Коррекция зрения. Выполняем с детьми оздоровительный комплекс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упражнений – гимнастику для глаз: специальные упражнения для расслабления глаз, упражнения по профилактике близорукости.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На сегодняшний день из </w:t>
      </w:r>
      <w:proofErr w:type="spellStart"/>
      <w:r>
        <w:rPr>
          <w:sz w:val="28"/>
          <w:szCs w:val="28"/>
          <w:bdr w:val="none" w:sz="0" w:space="0" w:color="auto" w:frame="1"/>
        </w:rPr>
        <w:t>здоровьесберегающих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технологий применяются: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Профилактический массаж</w:t>
      </w:r>
      <w:r>
        <w:rPr>
          <w:sz w:val="28"/>
          <w:szCs w:val="28"/>
          <w:bdr w:val="none" w:sz="0" w:space="0" w:color="auto" w:frame="1"/>
        </w:rPr>
        <w:t>. Во время минуток отдыха проводится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Су - </w:t>
      </w:r>
      <w:proofErr w:type="spellStart"/>
      <w:r>
        <w:rPr>
          <w:sz w:val="28"/>
          <w:szCs w:val="28"/>
          <w:bdr w:val="none" w:sz="0" w:space="0" w:color="auto" w:frame="1"/>
        </w:rPr>
        <w:t>Джок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терапия, массаж рук </w:t>
      </w:r>
      <w:r>
        <w:rPr>
          <w:sz w:val="28"/>
          <w:szCs w:val="28"/>
          <w:bdr w:val="none" w:sz="0" w:space="0" w:color="auto" w:frame="1"/>
        </w:rPr>
        <w:t xml:space="preserve">специальными мячами, который способствует расслаблению </w:t>
      </w:r>
      <w:proofErr w:type="spellStart"/>
      <w:r>
        <w:rPr>
          <w:sz w:val="28"/>
          <w:szCs w:val="28"/>
          <w:bdr w:val="none" w:sz="0" w:space="0" w:color="auto" w:frame="1"/>
        </w:rPr>
        <w:t>гипертонуса</w:t>
      </w:r>
      <w:proofErr w:type="spellEnd"/>
      <w:r>
        <w:rPr>
          <w:sz w:val="28"/>
          <w:szCs w:val="28"/>
          <w:bdr w:val="none" w:sz="0" w:space="0" w:color="auto" w:frame="1"/>
        </w:rPr>
        <w:t>, снятию повышенной возбудимости речевых центров.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Коррекционно-педагогическая деятельность также включает действия </w:t>
      </w:r>
      <w:r>
        <w:rPr>
          <w:sz w:val="28"/>
          <w:szCs w:val="28"/>
          <w:bdr w:val="none" w:sz="0" w:space="0" w:color="auto" w:frame="1"/>
        </w:rPr>
        <w:t>по формированию личности ребенка</w:t>
      </w:r>
      <w:r>
        <w:rPr>
          <w:sz w:val="28"/>
          <w:szCs w:val="28"/>
          <w:bdr w:val="none" w:sz="0" w:space="0" w:color="auto" w:frame="1"/>
        </w:rPr>
        <w:t xml:space="preserve"> с опорой на его положительные качества, формированию социально значимых жизненных компетенций.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 целью развития коммуникативных умений и навыков,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планирую в дальнейшем активно привлекать их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(маму и сына) к участию на различных конкурсах, выставках.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 целью повышения эффективности коррекционной работы обращаю большое внимание на </w:t>
      </w:r>
      <w:r w:rsidRPr="0008326B">
        <w:rPr>
          <w:bCs/>
          <w:sz w:val="28"/>
          <w:szCs w:val="28"/>
          <w:bdr w:val="none" w:sz="0" w:space="0" w:color="auto" w:frame="1"/>
        </w:rPr>
        <w:t>сотрудничество с родителями</w:t>
      </w:r>
      <w:r>
        <w:rPr>
          <w:sz w:val="28"/>
          <w:szCs w:val="28"/>
          <w:bdr w:val="none" w:sz="0" w:space="0" w:color="auto" w:frame="1"/>
        </w:rPr>
        <w:t xml:space="preserve">, включение их в коррекционно-образовательный процесс, веду консультативную дефектологическую </w:t>
      </w:r>
      <w:r>
        <w:rPr>
          <w:sz w:val="28"/>
          <w:szCs w:val="28"/>
          <w:bdr w:val="none" w:sz="0" w:space="0" w:color="auto" w:frame="1"/>
        </w:rPr>
        <w:lastRenderedPageBreak/>
        <w:t>поддержку в вопросах образования детей с ДЦП, поясн</w:t>
      </w:r>
      <w:r>
        <w:rPr>
          <w:sz w:val="28"/>
          <w:szCs w:val="28"/>
          <w:bdr w:val="none" w:sz="0" w:space="0" w:color="auto" w:frame="1"/>
        </w:rPr>
        <w:t xml:space="preserve">яю суть заданий и </w:t>
      </w:r>
      <w:proofErr w:type="gramStart"/>
      <w:r>
        <w:rPr>
          <w:sz w:val="28"/>
          <w:szCs w:val="28"/>
          <w:bdr w:val="none" w:sz="0" w:space="0" w:color="auto" w:frame="1"/>
        </w:rPr>
        <w:t>упражнений ,</w:t>
      </w:r>
      <w:proofErr w:type="gramEnd"/>
      <w:r>
        <w:rPr>
          <w:sz w:val="28"/>
          <w:szCs w:val="28"/>
          <w:bdr w:val="none" w:sz="0" w:space="0" w:color="auto" w:frame="1"/>
        </w:rPr>
        <w:t xml:space="preserve"> а так же 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>для чего выполнять домашние задания дефектолога.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 течение учебного года ведется динамическое наблюдение за развитием обучающегося. Проводится системный анализ личностного и познавательного развития, корректировка планирования коррекционно-развивающих занятий с учетом достижений обучающегося.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В результате системной, кропотливой коррекционно-развивающей работы планируется положительная динамика в формировании </w:t>
      </w:r>
      <w:proofErr w:type="spellStart"/>
      <w:r>
        <w:rPr>
          <w:sz w:val="28"/>
          <w:szCs w:val="28"/>
          <w:bdr w:val="none" w:sz="0" w:space="0" w:color="auto" w:frame="1"/>
        </w:rPr>
        <w:t>общеучебных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умений и навыков, в развитии учебно-познавательной деятельности, речевых, двигательных функций ребенка.</w:t>
      </w:r>
    </w:p>
    <w:p w:rsidR="0008326B" w:rsidRDefault="0008326B" w:rsidP="0008326B">
      <w:pPr>
        <w:pStyle w:val="a3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Коррекционно-педагогическая работа учителя-дефектолога способствует успешной реабилитации, полноценному личностному развитию, в социальном становлении детей с двигательными нарушениями.</w:t>
      </w:r>
    </w:p>
    <w:p w:rsidR="00442E4A" w:rsidRDefault="00442E4A"/>
    <w:sectPr w:rsidR="0044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96"/>
    <w:rsid w:val="0008326B"/>
    <w:rsid w:val="00442E4A"/>
    <w:rsid w:val="00A6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D8B3"/>
  <w15:chartTrackingRefBased/>
  <w15:docId w15:val="{AB2C28E2-8BBA-40D8-9BB4-C12E1FE9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2024-03-21T05:06:00Z</dcterms:created>
  <dcterms:modified xsi:type="dcterms:W3CDTF">2024-03-21T05:25:00Z</dcterms:modified>
</cp:coreProperties>
</file>